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-106" w:type="dxa"/>
        <w:tblLook w:val="01E0"/>
      </w:tblPr>
      <w:tblGrid>
        <w:gridCol w:w="9760"/>
      </w:tblGrid>
      <w:tr w:rsidR="006659C1">
        <w:tc>
          <w:tcPr>
            <w:tcW w:w="4124" w:type="dxa"/>
          </w:tcPr>
          <w:p w:rsidR="006659C1" w:rsidRDefault="006659C1" w:rsidP="00834BB7"/>
          <w:p w:rsidR="006659C1" w:rsidRPr="00B87276" w:rsidRDefault="006659C1" w:rsidP="00C806D4">
            <w:r>
              <w:t xml:space="preserve"> </w:t>
            </w:r>
          </w:p>
        </w:tc>
      </w:tr>
      <w:tr w:rsidR="006659C1" w:rsidRPr="00F75F9C">
        <w:trPr>
          <w:trHeight w:val="3089"/>
        </w:trPr>
        <w:tc>
          <w:tcPr>
            <w:tcW w:w="4124" w:type="dxa"/>
          </w:tcPr>
          <w:p w:rsidR="006659C1" w:rsidRPr="00F75F9C" w:rsidRDefault="006659C1" w:rsidP="000C17EA">
            <w:pPr>
              <w:rPr>
                <w:rFonts w:ascii="Arial Narrow" w:hAnsi="Arial Narrow" w:cs="Arial Narrow"/>
              </w:rPr>
            </w:pPr>
            <w:r w:rsidRPr="00F75F9C">
              <w:rPr>
                <w:rFonts w:ascii="Arial Narrow" w:hAnsi="Arial Narrow" w:cs="Arial Narrow"/>
              </w:rPr>
              <w:t xml:space="preserve">Temeljem članka 58.Statuta Osnovne škole </w:t>
            </w:r>
            <w:r>
              <w:rPr>
                <w:rFonts w:ascii="Arial Narrow" w:hAnsi="Arial Narrow" w:cs="Arial Narrow"/>
              </w:rPr>
              <w:t>Perušić</w:t>
            </w:r>
            <w:r w:rsidRPr="00F75F9C">
              <w:rPr>
                <w:rFonts w:ascii="Arial Narrow" w:hAnsi="Arial Narrow" w:cs="Arial Narrow"/>
              </w:rPr>
              <w:t>, Školski odbor na sjednici održanoj dana</w:t>
            </w:r>
          </w:p>
          <w:p w:rsidR="006659C1" w:rsidRPr="00F75F9C" w:rsidRDefault="006659C1" w:rsidP="000C17EA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10.</w:t>
            </w:r>
            <w:r w:rsidRPr="00F75F9C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ožujka</w:t>
            </w:r>
            <w:r w:rsidRPr="00F75F9C">
              <w:rPr>
                <w:rFonts w:ascii="Arial Narrow" w:hAnsi="Arial Narrow" w:cs="Arial Narrow"/>
              </w:rPr>
              <w:t xml:space="preserve"> 2016.</w:t>
            </w:r>
            <w:r>
              <w:rPr>
                <w:rFonts w:ascii="Arial Narrow" w:hAnsi="Arial Narrow" w:cs="Arial Narrow"/>
              </w:rPr>
              <w:t xml:space="preserve"> </w:t>
            </w:r>
            <w:r w:rsidRPr="00F75F9C">
              <w:rPr>
                <w:rFonts w:ascii="Arial Narrow" w:hAnsi="Arial Narrow" w:cs="Arial Narrow"/>
              </w:rPr>
              <w:t xml:space="preserve"> g. donosi</w:t>
            </w:r>
          </w:p>
          <w:p w:rsidR="006659C1" w:rsidRPr="00F75F9C" w:rsidRDefault="006659C1" w:rsidP="000C17EA">
            <w:pPr>
              <w:rPr>
                <w:rFonts w:ascii="Arial Narrow" w:hAnsi="Arial Narrow" w:cs="Arial Narrow"/>
              </w:rPr>
            </w:pPr>
          </w:p>
          <w:p w:rsidR="006659C1" w:rsidRPr="00F75F9C" w:rsidRDefault="006659C1" w:rsidP="009573D4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F75F9C">
              <w:rPr>
                <w:rFonts w:ascii="Arial Narrow" w:hAnsi="Arial Narrow" w:cs="Arial Narrow"/>
                <w:b/>
                <w:bCs/>
              </w:rPr>
              <w:t>Proceduru praćenja i naplate prihoda i primitaka</w:t>
            </w:r>
          </w:p>
          <w:p w:rsidR="006659C1" w:rsidRPr="00F75F9C" w:rsidRDefault="006659C1" w:rsidP="009573D4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6659C1" w:rsidRPr="00F75F9C" w:rsidRDefault="006659C1" w:rsidP="009573D4">
            <w:pPr>
              <w:jc w:val="center"/>
              <w:rPr>
                <w:rFonts w:ascii="Arial Narrow" w:hAnsi="Arial Narrow" w:cs="Arial Narrow"/>
              </w:rPr>
            </w:pPr>
            <w:r w:rsidRPr="00F75F9C">
              <w:rPr>
                <w:rFonts w:ascii="Arial Narrow" w:hAnsi="Arial Narrow" w:cs="Arial Narrow"/>
              </w:rPr>
              <w:t>Članak 1.</w:t>
            </w:r>
          </w:p>
          <w:p w:rsidR="006659C1" w:rsidRPr="00F75F9C" w:rsidRDefault="006659C1" w:rsidP="009573D4">
            <w:pPr>
              <w:jc w:val="center"/>
              <w:rPr>
                <w:rFonts w:ascii="Arial Narrow" w:hAnsi="Arial Narrow" w:cs="Arial Narrow"/>
              </w:rPr>
            </w:pPr>
          </w:p>
          <w:p w:rsidR="006659C1" w:rsidRPr="00F75F9C" w:rsidRDefault="006659C1" w:rsidP="00884D11">
            <w:pPr>
              <w:rPr>
                <w:rFonts w:ascii="Arial Narrow" w:hAnsi="Arial Narrow" w:cs="Arial Narrow"/>
              </w:rPr>
            </w:pPr>
            <w:r w:rsidRPr="00F75F9C">
              <w:rPr>
                <w:rFonts w:ascii="Arial Narrow" w:hAnsi="Arial Narrow" w:cs="Arial Narrow"/>
              </w:rPr>
              <w:t xml:space="preserve">Ovim aktom utvrđuje se obveza pojedinih službi Osnovne škole </w:t>
            </w:r>
            <w:r>
              <w:rPr>
                <w:rFonts w:ascii="Arial Narrow" w:hAnsi="Arial Narrow" w:cs="Arial Narrow"/>
              </w:rPr>
              <w:t>Perušić</w:t>
            </w:r>
            <w:r w:rsidRPr="00F75F9C">
              <w:rPr>
                <w:rFonts w:ascii="Arial Narrow" w:hAnsi="Arial Narrow" w:cs="Arial Narrow"/>
              </w:rPr>
              <w:t xml:space="preserve"> (u nastavku: Škola) te propisuje procedura, odnosno način i rokovi praćenja i naplate prihoda i primitaka Škole.</w:t>
            </w:r>
          </w:p>
          <w:p w:rsidR="006659C1" w:rsidRPr="00F75F9C" w:rsidRDefault="006659C1" w:rsidP="00884D11">
            <w:pPr>
              <w:rPr>
                <w:rFonts w:ascii="Arial Narrow" w:hAnsi="Arial Narrow" w:cs="Arial Narrow"/>
              </w:rPr>
            </w:pPr>
          </w:p>
          <w:p w:rsidR="006659C1" w:rsidRDefault="006659C1" w:rsidP="004A119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Prihodi koje Škola naplaćuje su prihodi za posebne namjene (školska kuhinja) i vlastiti prihodi od</w:t>
            </w:r>
          </w:p>
          <w:p w:rsidR="006659C1" w:rsidRDefault="006659C1" w:rsidP="004A119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zakupa prostora (sportska dvorana). </w:t>
            </w:r>
          </w:p>
          <w:p w:rsidR="006659C1" w:rsidRPr="00F75F9C" w:rsidRDefault="006659C1" w:rsidP="00884D11">
            <w:pPr>
              <w:rPr>
                <w:rFonts w:ascii="Arial Narrow" w:hAnsi="Arial Narrow" w:cs="Arial Narrow"/>
              </w:rPr>
            </w:pPr>
            <w:bookmarkStart w:id="0" w:name="_GoBack"/>
            <w:bookmarkEnd w:id="0"/>
            <w:r w:rsidRPr="00F75F9C">
              <w:rPr>
                <w:rFonts w:ascii="Arial Narrow" w:hAnsi="Arial Narrow" w:cs="Arial Narrow"/>
              </w:rPr>
              <w:t>Ako škola ugovori zakup prostora vrijednosti većoj od 20.000,00 kn godišnje, s kupcem ugovara instrument osiguranja plaćanja.</w:t>
            </w:r>
          </w:p>
          <w:p w:rsidR="006659C1" w:rsidRPr="00F75F9C" w:rsidRDefault="006659C1" w:rsidP="00884D11">
            <w:pPr>
              <w:rPr>
                <w:rFonts w:ascii="Arial Narrow" w:hAnsi="Arial Narrow" w:cs="Arial Narrow"/>
              </w:rPr>
            </w:pPr>
          </w:p>
          <w:p w:rsidR="006659C1" w:rsidRPr="00F75F9C" w:rsidRDefault="006659C1" w:rsidP="009C009D">
            <w:pPr>
              <w:jc w:val="center"/>
              <w:rPr>
                <w:rFonts w:ascii="Arial Narrow" w:hAnsi="Arial Narrow" w:cs="Arial Narrow"/>
              </w:rPr>
            </w:pPr>
            <w:r w:rsidRPr="00F75F9C">
              <w:rPr>
                <w:rFonts w:ascii="Arial Narrow" w:hAnsi="Arial Narrow" w:cs="Arial Narrow"/>
              </w:rPr>
              <w:t>Članak 2.</w:t>
            </w:r>
          </w:p>
          <w:p w:rsidR="006659C1" w:rsidRPr="00F75F9C" w:rsidRDefault="006659C1" w:rsidP="009C009D">
            <w:pPr>
              <w:jc w:val="center"/>
              <w:rPr>
                <w:rFonts w:ascii="Arial Narrow" w:hAnsi="Arial Narrow" w:cs="Arial Narrow"/>
              </w:rPr>
            </w:pPr>
          </w:p>
          <w:p w:rsidR="006659C1" w:rsidRPr="00F75F9C" w:rsidRDefault="006659C1" w:rsidP="00D23A6F">
            <w:pPr>
              <w:rPr>
                <w:rFonts w:ascii="Arial Narrow" w:hAnsi="Arial Narrow" w:cs="Arial Narrow"/>
              </w:rPr>
            </w:pPr>
            <w:r w:rsidRPr="00F75F9C">
              <w:rPr>
                <w:rFonts w:ascii="Arial Narrow" w:hAnsi="Arial Narrow" w:cs="Arial Narrow"/>
              </w:rPr>
              <w:t>Procedura iz članka1. izvodi se po sljedećem postupku, osim ako posebnim propisom nije drugačije određeno:</w:t>
            </w:r>
          </w:p>
          <w:p w:rsidR="006659C1" w:rsidRPr="00F75F9C" w:rsidRDefault="006659C1" w:rsidP="00D23A6F">
            <w:pPr>
              <w:rPr>
                <w:rFonts w:ascii="Arial Narrow" w:hAnsi="Arial Narrow" w:cs="Arial Narrow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27"/>
              <w:gridCol w:w="3220"/>
              <w:gridCol w:w="1902"/>
              <w:gridCol w:w="1899"/>
              <w:gridCol w:w="1886"/>
            </w:tblGrid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9C1" w:rsidRPr="000E057B" w:rsidRDefault="006659C1" w:rsidP="00D23A6F">
                  <w:pPr>
                    <w:rPr>
                      <w:rFonts w:ascii="Arial Narrow" w:hAnsi="Arial Narrow" w:cs="Arial Narrow"/>
                    </w:rPr>
                  </w:pPr>
                  <w:r w:rsidRPr="000E057B">
                    <w:rPr>
                      <w:rFonts w:ascii="Arial Narrow" w:hAnsi="Arial Narrow" w:cs="Arial Narrow"/>
                      <w:sz w:val="22"/>
                      <w:szCs w:val="22"/>
                    </w:rPr>
                    <w:t xml:space="preserve">Red. </w:t>
                  </w:r>
                </w:p>
                <w:p w:rsidR="006659C1" w:rsidRPr="000E057B" w:rsidRDefault="006659C1" w:rsidP="00D23A6F">
                  <w:pPr>
                    <w:rPr>
                      <w:rFonts w:ascii="Arial Narrow" w:hAnsi="Arial Narrow" w:cs="Arial Narrow"/>
                    </w:rPr>
                  </w:pPr>
                  <w:r w:rsidRPr="000E057B">
                    <w:rPr>
                      <w:rFonts w:ascii="Arial Narrow" w:hAnsi="Arial Narrow" w:cs="Arial Narrow"/>
                      <w:sz w:val="22"/>
                      <w:szCs w:val="22"/>
                    </w:rPr>
                    <w:t>br.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9C1" w:rsidRPr="000E057B" w:rsidRDefault="006659C1" w:rsidP="00D23A6F">
                  <w:pPr>
                    <w:rPr>
                      <w:rFonts w:ascii="Arial Narrow" w:hAnsi="Arial Narrow" w:cs="Arial Narrow"/>
                    </w:rPr>
                  </w:pPr>
                </w:p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</w:rPr>
                  </w:pPr>
                  <w:r w:rsidRPr="000E057B">
                    <w:rPr>
                      <w:rFonts w:ascii="Arial Narrow" w:hAnsi="Arial Narrow" w:cs="Arial Narrow"/>
                      <w:sz w:val="22"/>
                      <w:szCs w:val="22"/>
                    </w:rPr>
                    <w:t>AKTIVNOST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9C1" w:rsidRPr="000E057B" w:rsidRDefault="006659C1" w:rsidP="00D23A6F">
                  <w:pPr>
                    <w:rPr>
                      <w:rFonts w:ascii="Arial Narrow" w:hAnsi="Arial Narrow" w:cs="Arial Narrow"/>
                    </w:rPr>
                  </w:pPr>
                </w:p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</w:rPr>
                  </w:pPr>
                  <w:r w:rsidRPr="000E057B">
                    <w:rPr>
                      <w:rFonts w:ascii="Arial Narrow" w:hAnsi="Arial Narrow" w:cs="Arial Narrow"/>
                      <w:sz w:val="22"/>
                      <w:szCs w:val="22"/>
                    </w:rPr>
                    <w:t>NADLEŽNOST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9C1" w:rsidRPr="000E057B" w:rsidRDefault="006659C1" w:rsidP="00D23A6F">
                  <w:pPr>
                    <w:rPr>
                      <w:rFonts w:ascii="Arial Narrow" w:hAnsi="Arial Narrow" w:cs="Arial Narrow"/>
                    </w:rPr>
                  </w:pPr>
                </w:p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</w:rPr>
                  </w:pPr>
                  <w:r w:rsidRPr="000E057B">
                    <w:rPr>
                      <w:rFonts w:ascii="Arial Narrow" w:hAnsi="Arial Narrow" w:cs="Arial Narrow"/>
                      <w:sz w:val="22"/>
                      <w:szCs w:val="22"/>
                    </w:rPr>
                    <w:t>DOKUMENT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659C1" w:rsidRPr="000E057B" w:rsidRDefault="006659C1" w:rsidP="00D23A6F">
                  <w:pPr>
                    <w:rPr>
                      <w:rFonts w:ascii="Arial Narrow" w:hAnsi="Arial Narrow" w:cs="Arial Narrow"/>
                    </w:rPr>
                  </w:pPr>
                </w:p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</w:rPr>
                  </w:pPr>
                  <w:r w:rsidRPr="000E057B">
                    <w:rPr>
                      <w:rFonts w:ascii="Arial Narrow" w:hAnsi="Arial Narrow" w:cs="Arial Narrow"/>
                      <w:sz w:val="22"/>
                      <w:szCs w:val="22"/>
                    </w:rPr>
                    <w:t>ROK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0E057B">
                    <w:rPr>
                      <w:rFonts w:ascii="Arial Narrow" w:hAnsi="Arial Narrow" w:cs="Arial Narro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0E057B">
                    <w:rPr>
                      <w:rFonts w:ascii="Arial Narrow" w:hAnsi="Arial Narrow" w:cs="Arial Narro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0E057B">
                    <w:rPr>
                      <w:rFonts w:ascii="Arial Narrow" w:hAnsi="Arial Narrow" w:cs="Arial Narrow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0E057B">
                    <w:rPr>
                      <w:rFonts w:ascii="Arial Narrow" w:hAnsi="Arial Narrow" w:cs="Arial Narro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 w:rsidRPr="000E057B">
                    <w:rPr>
                      <w:rFonts w:ascii="Arial Narrow" w:hAnsi="Arial Narrow" w:cs="Arial Narrow"/>
                      <w:sz w:val="18"/>
                      <w:szCs w:val="18"/>
                    </w:rPr>
                    <w:t>5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Dostava podataka Računovodstvu potrebnih za izdavanje računa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Ugovor, narudžbenica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Izdavanje/izrada računa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Ovjera i potpis računa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2 dana od izrade računa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Slanje izlaznog računa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Knjiga izlazne pošte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2 dana nakon ovjere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Unos podataka u sustav (knjiženje izlaznih računa)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</w:p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Knjiga izlaznih računa, Glavna knjiga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Unutar mjeseca na koji se račun odnosi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Evidentiranje naplaćenih prihoda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</w:p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Knjiga ulaznih računa, Glavna knjiga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Tjedno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Praćenje naplate prihoda (analitika)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</w:p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Izvadak po poslovnom računu/Blagajnički izvještaj - uplatnice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Tjedno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Utvrđivanje stanja dospjelih i nenaplaćenih potraživanja/prihoda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Izvod otvorenih stavaka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Mjesečno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Upozoravanje i izdavanje opomena i opomena pred tužbu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Opomene i opomene pred tužbu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Donošenje odluke o prisilnoj naplati potraživanja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</w:p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Odluka o prisilnoj naplati potraživanja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659C1" w:rsidRPr="00F75F9C"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Ovrha- prisilna naplata potraživanja u skladu s Ovršnim zakonom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</w:p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Ovršni postupak kod javnog bilježnika</w:t>
                  </w:r>
                </w:p>
              </w:tc>
              <w:tc>
                <w:tcPr>
                  <w:tcW w:w="1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59C1" w:rsidRPr="000E057B" w:rsidRDefault="006659C1" w:rsidP="000E057B">
                  <w:pPr>
                    <w:jc w:val="center"/>
                    <w:rPr>
                      <w:rFonts w:ascii="Arial Narrow" w:hAnsi="Arial Narrow" w:cs="Arial Narrow"/>
                      <w:sz w:val="20"/>
                      <w:szCs w:val="20"/>
                    </w:rPr>
                  </w:pPr>
                  <w:r w:rsidRPr="000E057B">
                    <w:rPr>
                      <w:rFonts w:ascii="Arial Narrow" w:hAnsi="Arial Narrow" w:cs="Arial Narrow"/>
                      <w:sz w:val="20"/>
                      <w:szCs w:val="20"/>
                    </w:rPr>
                    <w:t>15 dana nakon donošenja Odluke</w:t>
                  </w:r>
                </w:p>
              </w:tc>
            </w:tr>
          </w:tbl>
          <w:p w:rsidR="006659C1" w:rsidRPr="00F75F9C" w:rsidRDefault="006659C1" w:rsidP="00D23A6F">
            <w:pPr>
              <w:rPr>
                <w:rFonts w:ascii="Arial Narrow" w:hAnsi="Arial Narrow" w:cs="Arial Narrow"/>
              </w:rPr>
            </w:pPr>
          </w:p>
        </w:tc>
      </w:tr>
    </w:tbl>
    <w:p w:rsidR="006659C1" w:rsidRPr="00F75F9C" w:rsidRDefault="006659C1">
      <w:pPr>
        <w:rPr>
          <w:rFonts w:ascii="Arial Narrow" w:hAnsi="Arial Narrow" w:cs="Arial Narrow"/>
        </w:rPr>
      </w:pPr>
    </w:p>
    <w:p w:rsidR="006659C1" w:rsidRPr="00F75F9C" w:rsidRDefault="006659C1">
      <w:pPr>
        <w:rPr>
          <w:rFonts w:ascii="Arial Narrow" w:hAnsi="Arial Narrow" w:cs="Arial Narrow"/>
        </w:rPr>
      </w:pPr>
    </w:p>
    <w:p w:rsidR="006659C1" w:rsidRPr="00F75F9C" w:rsidRDefault="006659C1" w:rsidP="00555D93">
      <w:pPr>
        <w:jc w:val="center"/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Članak 3.</w:t>
      </w:r>
    </w:p>
    <w:p w:rsidR="006659C1" w:rsidRPr="00F75F9C" w:rsidRDefault="006659C1" w:rsidP="00555D93">
      <w:pPr>
        <w:jc w:val="center"/>
        <w:rPr>
          <w:rFonts w:ascii="Arial Narrow" w:hAnsi="Arial Narrow" w:cs="Arial Narrow"/>
        </w:rPr>
      </w:pPr>
    </w:p>
    <w:p w:rsidR="006659C1" w:rsidRPr="00F75F9C" w:rsidRDefault="006659C1" w:rsidP="00555D93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Uvodi se redoviti sustav opominjanja po osnovi prihoda koje određeni dužnik ima prema Školi.</w:t>
      </w:r>
    </w:p>
    <w:p w:rsidR="006659C1" w:rsidRPr="00F75F9C" w:rsidRDefault="006659C1" w:rsidP="00555D93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Tijekom narednih 30 dana Računovodstvo nadzire naplatu prihoda po opomenama.</w:t>
      </w:r>
    </w:p>
    <w:p w:rsidR="006659C1" w:rsidRDefault="006659C1" w:rsidP="00555D93">
      <w:pPr>
        <w:rPr>
          <w:rFonts w:ascii="Arial Narrow" w:hAnsi="Arial Narrow" w:cs="Arial Narrow"/>
        </w:rPr>
      </w:pPr>
    </w:p>
    <w:p w:rsidR="006659C1" w:rsidRPr="00F75F9C" w:rsidRDefault="006659C1" w:rsidP="00555D93">
      <w:pPr>
        <w:rPr>
          <w:rFonts w:ascii="Arial Narrow" w:hAnsi="Arial Narrow" w:cs="Arial Narrow"/>
        </w:rPr>
      </w:pPr>
    </w:p>
    <w:p w:rsidR="006659C1" w:rsidRPr="00F75F9C" w:rsidRDefault="006659C1" w:rsidP="00555D93">
      <w:pPr>
        <w:jc w:val="center"/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Članak 4.</w:t>
      </w:r>
    </w:p>
    <w:p w:rsidR="006659C1" w:rsidRPr="00F75F9C" w:rsidRDefault="006659C1" w:rsidP="00555D93">
      <w:pPr>
        <w:jc w:val="center"/>
        <w:rPr>
          <w:rFonts w:ascii="Arial Narrow" w:hAnsi="Arial Narrow" w:cs="Arial Narrow"/>
        </w:rPr>
      </w:pPr>
    </w:p>
    <w:p w:rsidR="006659C1" w:rsidRPr="00F75F9C" w:rsidRDefault="006659C1" w:rsidP="00555D93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Nakon što u roku 30 dana nije plaćen dug za koji je poslana opomena, računovodstvo o tome obavještava ravnatelja koji donosi Odluku o prisilnoj naplati potraživanja te se pokreće ovršni postupak kod javnog bilježnika.</w:t>
      </w:r>
    </w:p>
    <w:p w:rsidR="006659C1" w:rsidRPr="00F75F9C" w:rsidRDefault="006659C1" w:rsidP="00555D93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Ovršni postupak se pokreće za dugovanja u visini većoj od 500,00 kn po jednom dužniku.</w:t>
      </w:r>
    </w:p>
    <w:p w:rsidR="006659C1" w:rsidRPr="00F75F9C" w:rsidRDefault="006659C1" w:rsidP="00555D93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Procedura iz stavka 1. izvodi se po slijedećem postupku:</w:t>
      </w:r>
    </w:p>
    <w:p w:rsidR="006659C1" w:rsidRPr="00F75F9C" w:rsidRDefault="006659C1" w:rsidP="00555D93">
      <w:pPr>
        <w:rPr>
          <w:rFonts w:ascii="Arial Narrow" w:hAnsi="Arial Narrow" w:cs="Arial Narro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"/>
        <w:gridCol w:w="2699"/>
        <w:gridCol w:w="2272"/>
        <w:gridCol w:w="1805"/>
        <w:gridCol w:w="1732"/>
      </w:tblGrid>
      <w:tr w:rsidR="006659C1" w:rsidRPr="00F75F9C">
        <w:tc>
          <w:tcPr>
            <w:tcW w:w="780" w:type="dxa"/>
            <w:shd w:val="clear" w:color="auto" w:fill="F2F2F2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</w:rPr>
            </w:pPr>
            <w:r w:rsidRPr="000E057B">
              <w:rPr>
                <w:rFonts w:ascii="Arial Narrow" w:hAnsi="Arial Narrow" w:cs="Arial Narrow"/>
                <w:sz w:val="22"/>
                <w:szCs w:val="22"/>
              </w:rPr>
              <w:t>Red. br.</w:t>
            </w:r>
          </w:p>
        </w:tc>
        <w:tc>
          <w:tcPr>
            <w:tcW w:w="2699" w:type="dxa"/>
            <w:shd w:val="clear" w:color="auto" w:fill="F2F2F2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</w:rPr>
            </w:pPr>
            <w:r w:rsidRPr="000E057B">
              <w:rPr>
                <w:rFonts w:ascii="Arial Narrow" w:hAnsi="Arial Narrow" w:cs="Arial Narrow"/>
                <w:sz w:val="22"/>
                <w:szCs w:val="22"/>
              </w:rPr>
              <w:t>AKTIVNOST</w:t>
            </w:r>
          </w:p>
        </w:tc>
        <w:tc>
          <w:tcPr>
            <w:tcW w:w="2272" w:type="dxa"/>
            <w:shd w:val="clear" w:color="auto" w:fill="F2F2F2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</w:rPr>
            </w:pPr>
            <w:r w:rsidRPr="000E057B">
              <w:rPr>
                <w:rFonts w:ascii="Arial Narrow" w:hAnsi="Arial Narrow" w:cs="Arial Narrow"/>
                <w:sz w:val="22"/>
                <w:szCs w:val="22"/>
              </w:rPr>
              <w:t>NADLEŽNOST</w:t>
            </w:r>
          </w:p>
        </w:tc>
        <w:tc>
          <w:tcPr>
            <w:tcW w:w="1805" w:type="dxa"/>
            <w:shd w:val="clear" w:color="auto" w:fill="F2F2F2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</w:rPr>
            </w:pPr>
            <w:r w:rsidRPr="000E057B">
              <w:rPr>
                <w:rFonts w:ascii="Arial Narrow" w:hAnsi="Arial Narrow" w:cs="Arial Narrow"/>
                <w:sz w:val="22"/>
                <w:szCs w:val="22"/>
              </w:rPr>
              <w:t>DOKUMENT</w:t>
            </w:r>
          </w:p>
        </w:tc>
        <w:tc>
          <w:tcPr>
            <w:tcW w:w="1732" w:type="dxa"/>
            <w:shd w:val="clear" w:color="auto" w:fill="F2F2F2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</w:rPr>
            </w:pPr>
            <w:r w:rsidRPr="000E057B">
              <w:rPr>
                <w:rFonts w:ascii="Arial Narrow" w:hAnsi="Arial Narrow" w:cs="Arial Narrow"/>
                <w:sz w:val="22"/>
                <w:szCs w:val="22"/>
              </w:rPr>
              <w:t>ROK</w:t>
            </w:r>
          </w:p>
        </w:tc>
      </w:tr>
      <w:tr w:rsidR="006659C1" w:rsidRPr="00F75F9C">
        <w:tc>
          <w:tcPr>
            <w:tcW w:w="780" w:type="dxa"/>
            <w:shd w:val="clear" w:color="auto" w:fill="D9D9D9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E057B"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2699" w:type="dxa"/>
            <w:shd w:val="clear" w:color="auto" w:fill="D9D9D9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E057B"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2272" w:type="dxa"/>
            <w:shd w:val="clear" w:color="auto" w:fill="D9D9D9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E057B">
              <w:rPr>
                <w:rFonts w:ascii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1805" w:type="dxa"/>
            <w:shd w:val="clear" w:color="auto" w:fill="D9D9D9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E057B">
              <w:rPr>
                <w:rFonts w:ascii="Arial Narrow" w:hAnsi="Arial Narrow" w:cs="Arial Narrow"/>
                <w:sz w:val="18"/>
                <w:szCs w:val="18"/>
              </w:rPr>
              <w:t>4</w:t>
            </w:r>
          </w:p>
        </w:tc>
        <w:tc>
          <w:tcPr>
            <w:tcW w:w="1732" w:type="dxa"/>
            <w:shd w:val="clear" w:color="auto" w:fill="D9D9D9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E057B">
              <w:rPr>
                <w:rFonts w:ascii="Arial Narrow" w:hAnsi="Arial Narrow" w:cs="Arial Narrow"/>
                <w:sz w:val="18"/>
                <w:szCs w:val="18"/>
              </w:rPr>
              <w:t>5</w:t>
            </w:r>
          </w:p>
        </w:tc>
      </w:tr>
      <w:tr w:rsidR="006659C1" w:rsidRPr="00F75F9C">
        <w:tc>
          <w:tcPr>
            <w:tcW w:w="780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2699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Utvrđivanje knjigovodstvenog stanja dužnika/prikupljanje podataka o poslovnom računu ili imovinskog stanju</w:t>
            </w:r>
          </w:p>
        </w:tc>
        <w:tc>
          <w:tcPr>
            <w:tcW w:w="227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Knjigovodstvene kartice</w:t>
            </w:r>
          </w:p>
        </w:tc>
        <w:tc>
          <w:tcPr>
            <w:tcW w:w="173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Prije zastare potraživanja</w:t>
            </w:r>
          </w:p>
        </w:tc>
      </w:tr>
      <w:tr w:rsidR="006659C1" w:rsidRPr="00F75F9C">
        <w:tc>
          <w:tcPr>
            <w:tcW w:w="780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2699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Prikupljanje dokumentacije za ovršni postupak</w:t>
            </w:r>
          </w:p>
        </w:tc>
        <w:tc>
          <w:tcPr>
            <w:tcW w:w="227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Knjigovodstvena kartica ili računi/obračun kamata/opomena s povratnicom</w:t>
            </w:r>
          </w:p>
        </w:tc>
        <w:tc>
          <w:tcPr>
            <w:tcW w:w="173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Prije zastare potraživanja</w:t>
            </w:r>
          </w:p>
        </w:tc>
      </w:tr>
      <w:tr w:rsidR="006659C1" w:rsidRPr="00F75F9C">
        <w:tc>
          <w:tcPr>
            <w:tcW w:w="780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2699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Izrada prijedloga za ovrhu</w:t>
            </w:r>
          </w:p>
        </w:tc>
        <w:tc>
          <w:tcPr>
            <w:tcW w:w="227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Računovodstvo/Tajništvo</w:t>
            </w:r>
          </w:p>
        </w:tc>
        <w:tc>
          <w:tcPr>
            <w:tcW w:w="1805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173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Najkasnije dva dana od pokretanja postupka</w:t>
            </w:r>
          </w:p>
        </w:tc>
      </w:tr>
      <w:tr w:rsidR="006659C1" w:rsidRPr="00F75F9C">
        <w:tc>
          <w:tcPr>
            <w:tcW w:w="780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4.</w:t>
            </w:r>
          </w:p>
        </w:tc>
        <w:tc>
          <w:tcPr>
            <w:tcW w:w="2699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Ovjera i potpis prijedloga za ovrhu</w:t>
            </w:r>
          </w:p>
        </w:tc>
        <w:tc>
          <w:tcPr>
            <w:tcW w:w="227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Ravnatelj</w:t>
            </w:r>
          </w:p>
        </w:tc>
        <w:tc>
          <w:tcPr>
            <w:tcW w:w="1805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173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Najkasnije dva dana od pokretanja postupka</w:t>
            </w:r>
          </w:p>
        </w:tc>
      </w:tr>
      <w:tr w:rsidR="006659C1" w:rsidRPr="00F75F9C">
        <w:tc>
          <w:tcPr>
            <w:tcW w:w="780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5.</w:t>
            </w:r>
          </w:p>
        </w:tc>
        <w:tc>
          <w:tcPr>
            <w:tcW w:w="2699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227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Knjiga izlazne pošte</w:t>
            </w:r>
          </w:p>
        </w:tc>
        <w:tc>
          <w:tcPr>
            <w:tcW w:w="173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Najkasnije dva dana od izrade prijedloga</w:t>
            </w:r>
          </w:p>
        </w:tc>
      </w:tr>
      <w:tr w:rsidR="006659C1" w:rsidRPr="00F75F9C">
        <w:tc>
          <w:tcPr>
            <w:tcW w:w="780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6.</w:t>
            </w:r>
          </w:p>
        </w:tc>
        <w:tc>
          <w:tcPr>
            <w:tcW w:w="2699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Dostava pravomoćnih rješenja o ovrsi FINI</w:t>
            </w:r>
          </w:p>
        </w:tc>
        <w:tc>
          <w:tcPr>
            <w:tcW w:w="227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Pravomoćno rješenje</w:t>
            </w:r>
          </w:p>
        </w:tc>
        <w:tc>
          <w:tcPr>
            <w:tcW w:w="1732" w:type="dxa"/>
          </w:tcPr>
          <w:p w:rsidR="006659C1" w:rsidRPr="000E057B" w:rsidRDefault="006659C1" w:rsidP="000E057B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0E057B">
              <w:rPr>
                <w:rFonts w:ascii="Arial Narrow" w:hAnsi="Arial Narrow" w:cs="Arial Narrow"/>
                <w:sz w:val="20"/>
                <w:szCs w:val="20"/>
              </w:rPr>
              <w:t>Najkasnije dva dana od primitka pravomoćnih rješenja</w:t>
            </w:r>
          </w:p>
        </w:tc>
      </w:tr>
    </w:tbl>
    <w:p w:rsidR="006659C1" w:rsidRPr="00F75F9C" w:rsidRDefault="006659C1" w:rsidP="00555D93">
      <w:pPr>
        <w:rPr>
          <w:rFonts w:ascii="Arial Narrow" w:hAnsi="Arial Narrow" w:cs="Arial Narrow"/>
        </w:rPr>
      </w:pPr>
    </w:p>
    <w:p w:rsidR="006659C1" w:rsidRPr="00F75F9C" w:rsidRDefault="006659C1" w:rsidP="00FB5C19">
      <w:pPr>
        <w:jc w:val="center"/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Članak 5.</w:t>
      </w:r>
    </w:p>
    <w:p w:rsidR="006659C1" w:rsidRPr="00F75F9C" w:rsidRDefault="006659C1" w:rsidP="00FB5C19">
      <w:pPr>
        <w:jc w:val="center"/>
        <w:rPr>
          <w:rFonts w:ascii="Arial Narrow" w:hAnsi="Arial Narrow" w:cs="Arial Narrow"/>
        </w:rPr>
      </w:pPr>
    </w:p>
    <w:p w:rsidR="006659C1" w:rsidRPr="00F75F9C" w:rsidRDefault="006659C1" w:rsidP="00FB5C19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Ova Procedura stupa na snagu danom donošenja i objavit će se na mrežnim stranicama Škole.</w:t>
      </w:r>
    </w:p>
    <w:p w:rsidR="006659C1" w:rsidRPr="00F75F9C" w:rsidRDefault="006659C1" w:rsidP="00FB5C19">
      <w:pPr>
        <w:rPr>
          <w:rFonts w:ascii="Arial Narrow" w:hAnsi="Arial Narrow" w:cs="Arial Narrow"/>
        </w:rPr>
      </w:pPr>
    </w:p>
    <w:p w:rsidR="006659C1" w:rsidRDefault="006659C1" w:rsidP="00FB5C19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</w:p>
    <w:p w:rsidR="006659C1" w:rsidRDefault="006659C1" w:rsidP="00F75F9C">
      <w:pPr>
        <w:ind w:left="5664"/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Predsjednica Školskog odbora</w:t>
      </w:r>
    </w:p>
    <w:p w:rsidR="006659C1" w:rsidRPr="00F75F9C" w:rsidRDefault="006659C1" w:rsidP="00F75F9C">
      <w:pPr>
        <w:ind w:left="566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Mira Jurišić</w:t>
      </w:r>
    </w:p>
    <w:p w:rsidR="006659C1" w:rsidRPr="00F75F9C" w:rsidRDefault="006659C1" w:rsidP="00FB5C19">
      <w:pPr>
        <w:rPr>
          <w:rFonts w:ascii="Arial Narrow" w:hAnsi="Arial Narrow" w:cs="Arial Narrow"/>
        </w:rPr>
      </w:pPr>
    </w:p>
    <w:p w:rsidR="006659C1" w:rsidRPr="00F75F9C" w:rsidRDefault="006659C1" w:rsidP="00FB5C19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  <w:r w:rsidRPr="00F75F9C">
        <w:rPr>
          <w:rFonts w:ascii="Arial Narrow" w:hAnsi="Arial Narrow" w:cs="Arial Narrow"/>
        </w:rPr>
        <w:tab/>
      </w:r>
    </w:p>
    <w:p w:rsidR="006659C1" w:rsidRPr="00F75F9C" w:rsidRDefault="006659C1" w:rsidP="00FB5C19">
      <w:pPr>
        <w:rPr>
          <w:rFonts w:ascii="Arial Narrow" w:hAnsi="Arial Narrow" w:cs="Arial Narrow"/>
        </w:rPr>
      </w:pPr>
    </w:p>
    <w:p w:rsidR="006659C1" w:rsidRPr="00F75F9C" w:rsidRDefault="006659C1" w:rsidP="00FB5C19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K</w:t>
      </w:r>
      <w:r>
        <w:rPr>
          <w:rFonts w:ascii="Arial Narrow" w:hAnsi="Arial Narrow" w:cs="Arial Narrow"/>
        </w:rPr>
        <w:t>LASA: 003-08/16-01-09</w:t>
      </w:r>
    </w:p>
    <w:p w:rsidR="006659C1" w:rsidRPr="00F75F9C" w:rsidRDefault="006659C1" w:rsidP="00FB5C19">
      <w:pPr>
        <w:rPr>
          <w:rFonts w:ascii="Arial Narrow" w:hAnsi="Arial Narrow" w:cs="Arial Narrow"/>
        </w:rPr>
      </w:pPr>
      <w:r w:rsidRPr="00F75F9C"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</w:rPr>
        <w:t>RBROJ</w:t>
      </w:r>
      <w:r w:rsidRPr="00F75F9C"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 xml:space="preserve"> 2125/31-16-01-1</w:t>
      </w:r>
    </w:p>
    <w:p w:rsidR="006659C1" w:rsidRPr="00F75F9C" w:rsidRDefault="006659C1" w:rsidP="00FB5C19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Perušić, 10.ožujka 2016.</w:t>
      </w:r>
    </w:p>
    <w:sectPr w:rsidR="006659C1" w:rsidRPr="00F75F9C" w:rsidSect="00F9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224"/>
    <w:rsid w:val="00036D32"/>
    <w:rsid w:val="000605D9"/>
    <w:rsid w:val="000C17EA"/>
    <w:rsid w:val="000D44A7"/>
    <w:rsid w:val="000E057B"/>
    <w:rsid w:val="001045C7"/>
    <w:rsid w:val="00136257"/>
    <w:rsid w:val="00143372"/>
    <w:rsid w:val="0018630A"/>
    <w:rsid w:val="00223549"/>
    <w:rsid w:val="002E6A00"/>
    <w:rsid w:val="00324BC9"/>
    <w:rsid w:val="003B0989"/>
    <w:rsid w:val="00417551"/>
    <w:rsid w:val="004301C8"/>
    <w:rsid w:val="00492722"/>
    <w:rsid w:val="004A119B"/>
    <w:rsid w:val="004B1728"/>
    <w:rsid w:val="004C6509"/>
    <w:rsid w:val="00555D93"/>
    <w:rsid w:val="005A25BE"/>
    <w:rsid w:val="006034F6"/>
    <w:rsid w:val="00642FBD"/>
    <w:rsid w:val="006659C1"/>
    <w:rsid w:val="00666E22"/>
    <w:rsid w:val="006E4A5E"/>
    <w:rsid w:val="00752146"/>
    <w:rsid w:val="00772224"/>
    <w:rsid w:val="007C2B84"/>
    <w:rsid w:val="007C3606"/>
    <w:rsid w:val="007F59AE"/>
    <w:rsid w:val="00834BB7"/>
    <w:rsid w:val="00884D11"/>
    <w:rsid w:val="0089568B"/>
    <w:rsid w:val="009573D4"/>
    <w:rsid w:val="0099278F"/>
    <w:rsid w:val="009A3478"/>
    <w:rsid w:val="009C009D"/>
    <w:rsid w:val="009C0E97"/>
    <w:rsid w:val="00AB758D"/>
    <w:rsid w:val="00AE795B"/>
    <w:rsid w:val="00B87276"/>
    <w:rsid w:val="00BB0B2D"/>
    <w:rsid w:val="00C02765"/>
    <w:rsid w:val="00C20702"/>
    <w:rsid w:val="00C806D4"/>
    <w:rsid w:val="00CD6FAB"/>
    <w:rsid w:val="00D23A6F"/>
    <w:rsid w:val="00D45996"/>
    <w:rsid w:val="00D91008"/>
    <w:rsid w:val="00DA2048"/>
    <w:rsid w:val="00E25F2F"/>
    <w:rsid w:val="00F7496B"/>
    <w:rsid w:val="00F75F9C"/>
    <w:rsid w:val="00F96568"/>
    <w:rsid w:val="00FB5C19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4BB7"/>
    <w:pPr>
      <w:keepNext/>
      <w:jc w:val="center"/>
      <w:outlineLvl w:val="0"/>
    </w:pPr>
    <w:rPr>
      <w:b/>
      <w:bCs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4BB7"/>
    <w:pPr>
      <w:keepNext/>
      <w:outlineLvl w:val="2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4BB7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4BB7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4B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BB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99"/>
    <w:rsid w:val="005A25B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564</Words>
  <Characters>3218</Characters>
  <Application>Microsoft Office Outlook</Application>
  <DocSecurity>0</DocSecurity>
  <Lines>0</Lines>
  <Paragraphs>0</Paragraphs>
  <ScaleCrop>false</ScaleCrop>
  <Company>OŠ Perušić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Tajnik</cp:lastModifiedBy>
  <cp:revision>10</cp:revision>
  <cp:lastPrinted>2016-03-10T11:38:00Z</cp:lastPrinted>
  <dcterms:created xsi:type="dcterms:W3CDTF">2016-02-25T12:05:00Z</dcterms:created>
  <dcterms:modified xsi:type="dcterms:W3CDTF">2016-03-10T11:38:00Z</dcterms:modified>
</cp:coreProperties>
</file>